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0F52BA" w:sz="2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80"/>
        <w:gridCol w:w="4186"/>
      </w:tblGrid>
      <w:tr>
        <w:tc>
          <w:tcPr>
            <w:tcW w:type="dxa" w:w="6280"/>
          </w:tcPr>
          <w:p>
            <w:pPr>
              <w:spacing w:before="12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Your workshop name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Address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Phone · Email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Reg. no. · VAT no.</w:t>
            </w:r>
          </w:p>
        </w:tc>
        <w:tc>
          <w:tcPr>
            <w:tcW w:type="dxa" w:w="4186"/>
          </w:tcPr>
          <w:p>
            <w:pPr>
              <w:spacing w:before="120"/>
              <w:jc w:val="right"/>
            </w:pPr>
            <w:r>
              <w:rPr>
                <w:rFonts w:ascii="Arial" w:cs="Arial" w:eastAsia="Arial" w:hAnsi="Arial"/>
                <w:b/>
                <w:bCs/>
                <w:color w:val="0F52BA"/>
                <w:sz w:val="34"/>
                <w:szCs w:val="34"/>
              </w:rPr>
              <w:t xml:space="preserve">TAX INVOICE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Number: INV-0001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Due date: ____________</w:t>
            </w:r>
          </w:p>
        </w:tc>
      </w:tr>
    </w:tbl>
    <w:p>
      <w:pPr>
        <w:spacing w:after="120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4"/>
        <w:gridCol w:w="3349"/>
        <w:gridCol w:w="1884"/>
        <w:gridCol w:w="3349"/>
      </w:tblGrid>
      <w:tr>
        <w:tc>
          <w:tcPr>
            <w:tcW w:type="dxa" w:w="5233"/>
            <w:gridSpan w:val="2"/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BILL TO</w:t>
            </w:r>
          </w:p>
        </w:tc>
        <w:tc>
          <w:tcPr>
            <w:tcW w:type="dxa" w:w="5233"/>
            <w:gridSpan w:val="2"/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VEHICLE</w:t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Name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Registration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Phone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Make and model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Email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VIN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Address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Odometer (km)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VAT no.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Insurer, claim no.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66"/>
        <w:tblBorders>
          <w:top w:val="none" w:color="FFFFFF" w:sz="0"/>
          <w:left w:val="none" w:color="FFFFFF" w:sz="0"/>
          <w:bottom w:val="single" w:color="CBD5E1" w:sz="4"/>
          <w:right w:val="none" w:color="FFFFFF" w:sz="0"/>
          <w:insideH w:val="single" w:color="CBD5E1" w:sz="4"/>
          <w:insideV w:val="none" w:color="FFFFFF" w:sz="0"/>
        </w:tblBorders>
        <w:tblLayout w:type="fixed"/>
      </w:tblPr>
      <w:tblGrid>
        <w:gridCol w:w="3558"/>
        <w:gridCol w:w="628"/>
        <w:gridCol w:w="1047"/>
        <w:gridCol w:w="1047"/>
        <w:gridCol w:w="1047"/>
        <w:gridCol w:w="1047"/>
        <w:gridCol w:w="1047"/>
        <w:gridCol w:w="1047"/>
      </w:tblGrid>
      <w:tr>
        <w:trPr>
          <w:tblHeader/>
        </w:trPr>
        <w:tc>
          <w:tcPr>
            <w:tcW w:type="dxa" w:w="3558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628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QTY</w:t>
            </w:r>
          </w:p>
        </w:tc>
        <w:tc>
          <w:tcPr>
            <w:tcW w:type="dxa" w:w="1047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PARTS</w:t>
            </w:r>
          </w:p>
        </w:tc>
        <w:tc>
          <w:tcPr>
            <w:tcW w:type="dxa" w:w="1047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LABOUR</w:t>
            </w:r>
          </w:p>
        </w:tc>
        <w:tc>
          <w:tcPr>
            <w:tcW w:type="dxa" w:w="1047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STRIP/ASSEM.</w:t>
            </w:r>
          </w:p>
        </w:tc>
        <w:tc>
          <w:tcPr>
            <w:tcW w:type="dxa" w:w="1047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PAINT</w:t>
            </w:r>
          </w:p>
        </w:tc>
        <w:tc>
          <w:tcPr>
            <w:tcW w:type="dxa" w:w="1047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OUTWORK</w:t>
            </w:r>
          </w:p>
        </w:tc>
        <w:tc>
          <w:tcPr>
            <w:tcW w:type="dxa" w:w="1047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dxa" w:w="4710"/>
        <w:jc w:val="right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none" w:color="FFFFFF" w:sz="0"/>
          <w:insideV w:val="none" w:color="FFFFFF" w:sz="0"/>
        </w:tblBorders>
        <w:tblLayout w:type="fixed"/>
      </w:tblPr>
      <w:tblGrid>
        <w:gridCol w:w="2826"/>
        <w:gridCol w:w="1884"/>
      </w:tblGrid>
      <w:tr>
        <w:tc>
          <w:tcPr>
            <w:tcW w:type="dxa" w:w="282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Subtotal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R</w:t>
            </w:r>
          </w:p>
        </w:tc>
      </w:tr>
      <w:tr>
        <w:tc>
          <w:tcPr>
            <w:tcW w:type="dxa" w:w="282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VAT (15%)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R</w:t>
            </w:r>
          </w:p>
        </w:tc>
      </w:tr>
      <w:tr>
        <w:tc>
          <w:tcPr>
            <w:tcW w:type="dxa" w:w="282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Total due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R</w:t>
            </w:r>
          </w:p>
        </w:tc>
      </w:tr>
    </w:tbl>
    <w:p>
      <w:pPr>
        <w:spacing w:before="240" w:after="80"/>
      </w:pPr>
      <w:r>
        <w:rPr>
          <w:rFonts w:ascii="Arial" w:cs="Arial" w:eastAsia="Arial" w:hAnsi="Arial"/>
          <w:b/>
          <w:bCs/>
          <w:color w:val="0F52BA"/>
          <w:sz w:val="17"/>
          <w:szCs w:val="17"/>
        </w:rPr>
        <w:t xml:space="preserve">PAYMENT</w:t>
      </w:r>
    </w:p>
    <w:p>
      <w:r>
        <w:rPr>
          <w:rFonts w:ascii="Arial" w:cs="Arial" w:eastAsia="Arial" w:hAnsi="Arial"/>
          <w:sz w:val="18"/>
          <w:szCs w:val="18"/>
        </w:rPr>
        <w:t xml:space="preserve">Bank:</w:t>
      </w:r>
    </w:p>
    <w:p>
      <w:r>
        <w:rPr>
          <w:rFonts w:ascii="Arial" w:cs="Arial" w:eastAsia="Arial" w:hAnsi="Arial"/>
          <w:sz w:val="18"/>
          <w:szCs w:val="18"/>
        </w:rPr>
        <w:t xml:space="preserve">Account name:</w:t>
      </w:r>
    </w:p>
    <w:p>
      <w:r>
        <w:rPr>
          <w:rFonts w:ascii="Arial" w:cs="Arial" w:eastAsia="Arial" w:hAnsi="Arial"/>
          <w:sz w:val="18"/>
          <w:szCs w:val="18"/>
        </w:rPr>
        <w:t xml:space="preserve">Account number:</w:t>
      </w:r>
    </w:p>
    <w:p>
      <w:r>
        <w:rPr>
          <w:rFonts w:ascii="Arial" w:cs="Arial" w:eastAsia="Arial" w:hAnsi="Arial"/>
          <w:sz w:val="18"/>
          <w:szCs w:val="18"/>
        </w:rPr>
        <w:t xml:space="preserve">Branch code: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475569"/>
          <w:sz w:val="18"/>
          <w:szCs w:val="18"/>
        </w:rPr>
        <w:t xml:space="preserve">Not registered for VAT? Change the title to INVOICE, set the VAT rate to 0% and leave out the VAT number.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475569"/>
          <w:sz w:val="18"/>
          <w:szCs w:val="18"/>
        </w:rPr>
        <w:t xml:space="preserve">Mark used parts as second-hand in the description, as SARS asks.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475569"/>
          <w:sz w:val="18"/>
          <w:szCs w:val="18"/>
        </w:rPr>
        <w:t xml:space="preserve">Payment is due on receipt of this invoice, unless a due date is shown above.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475569"/>
          <w:sz w:val="18"/>
          <w:szCs w:val="18"/>
        </w:rPr>
        <w:t xml:space="preserve">Please use the invoice number as your payment reference.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4"/>
        <w:szCs w:val="14"/>
      </w:rPr>
      <w:t xml:space="preserve">Made with PanelDesk · paneldesk.co.za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Panel beater tax invoice template</dc:title>
  <dc:creator>PanelDesk</dc:creator>
  <cp:lastModifiedBy>Un-named</cp:lastModifiedBy>
  <cp:revision>1</cp:revision>
  <dcterms:created xsi:type="dcterms:W3CDTF">2026-10-10T05:13:00.845Z</dcterms:created>
  <dcterms:modified xsi:type="dcterms:W3CDTF">2026-10-10T05:13:00.845Z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